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31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3"/>
        <w:gridCol w:w="8024"/>
        <w:gridCol w:w="1762"/>
      </w:tblGrid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 обучения</w:t>
            </w:r>
          </w:p>
        </w:tc>
      </w:tr>
      <w:tr>
        <w:trPr/>
        <w:tc>
          <w:tcPr>
            <w:tcW w:w="10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ЭЛЕКТРОБЕЗОПАСНОСТЬ ДЛЯ  ПОТРЕБИТЕЛЕЙ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Эксплуатация и безопасное обслуживание электроустановок (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группа электробезопасности)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Эксплуатация и безопасное обслуживание электроустановок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группа электробезопасности)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ЭЛЕКТРОБЕЗОПАСНОСТЬ ДЛЯ ЭЛЕКТРОСТАНЦИЙ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159" w:leader="none"/>
              </w:tabs>
              <w:suppressAutoHyphens w:val="true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Электробезопасность для работников электростанций, в том числе функционирующих в режиме комбинированной выработки и гидроэлектростанций. (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группа электробезопасности)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159" w:leader="none"/>
              </w:tabs>
              <w:suppressAutoHyphens w:val="true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159" w:leader="none"/>
              </w:tabs>
              <w:suppressAutoHyphens w:val="true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Электробезопасность для работников электростанций, в том числе функционирующих в режиме комбинированной выработки и гидроэлектростанций. (I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группа электробезопасности)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159" w:leader="none"/>
              </w:tabs>
              <w:suppressAutoHyphens w:val="true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>
        <w:trPr/>
        <w:tc>
          <w:tcPr>
            <w:tcW w:w="10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ПОЖАРНАЯ БЕЗОПАСНОСТЬ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40" w:after="40"/>
              <w:jc w:val="both"/>
              <w:rPr/>
            </w:pPr>
            <w:r>
              <w:rPr/>
              <w:t>Дополнительная профессиональная программа профессиональной переподготовки для получения квалификации "Специалист по противопожарной профилактике"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</w:t>
            </w:r>
          </w:p>
        </w:tc>
      </w:tr>
      <w:tr>
        <w:trPr/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40" w:after="40"/>
              <w:jc w:val="both"/>
              <w:rPr/>
            </w:pPr>
            <w:r>
              <w:rPr/>
              <w:t>Дополнительная профессиональная программа повышения квалификации для руководителей организаций, индивидуальных предпринимателей, лиц, назначенных руководителем организации, индивидуальным предпринимателем ответственными за обеспечение пожарной безопасности, в том числе в обособленных структурных подразделениях организации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40" w:after="40"/>
              <w:jc w:val="both"/>
              <w:rPr/>
            </w:pPr>
            <w:r>
              <w:rPr/>
              <w:t>Дополнительная профессиональная программа повышения квалификации для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40" w:after="40"/>
              <w:jc w:val="both"/>
              <w:rPr/>
            </w:pPr>
            <w:r>
              <w:rPr/>
              <w:t>Дополнительная профессиональная программа повышения квалификации 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предназначенных для проживания или временного пребывания 50 и более человек одновременно (за исключением многоэтажных жилых домов), объектов защиты, отнесенных к категориям повышенной взрывопожароопасности, взрывопожароопасности, пожароопасности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</w:tr>
      <w:tr>
        <w:trPr/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40" w:after="40"/>
              <w:jc w:val="both"/>
              <w:rPr/>
            </w:pPr>
            <w:r>
              <w:rPr/>
              <w:t>Дополнительная профессиональная программа повышения квалификации  для лиц, на которых возложена трудовая функция по проведению противопожарного инструктажа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</w:tr>
      <w:tr>
        <w:trPr/>
        <w:tc>
          <w:tcPr>
            <w:tcW w:w="10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ПОВЫШЕНИЕ КВАЛИФИКАЦИИ В ОБЛАСТИ ПРОМЫШЛЕННОЙ БЕЗОПАСНОСТИ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профессиональная программа</w:t>
              <w:br/>
              <w:t>(программа повышения квалификации)</w:t>
              <w:br/>
              <w:t>«Требования промышленной безопасности в химической, нефтехимической и нефтеперерабатывающей промышленности»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профессиональная программа</w:t>
              <w:br/>
              <w:t>(программа повышения квалификации)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«Требования промышленной безопасности на объектах газораспределения и газопотребления»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профессиональная программа</w:t>
              <w:br/>
              <w:t>(программа повышения квалификации)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«Требования промышленной безопасности </w:t>
              <w:br/>
              <w:t>к оборудованию, работающему под давлением»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профессиональная программа</w:t>
              <w:br/>
              <w:t>(программа повышения квалификации)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«Требования промышленной безопасности </w:t>
              <w:br/>
              <w:t>к подъемным сооружениям»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профессиональная программа</w:t>
              <w:br/>
              <w:t>(программа повышения квалификации)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«Требования промышленной безопасности при транспортировании опасных веществ»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>
        <w:trPr/>
        <w:tc>
          <w:tcPr>
            <w:tcW w:w="10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ПРЕДАТТЕСТАЦИОННАЯ ПОДГОТОВКА ПО ПРОМЫШЛЕННОЙ БЕЗОПАСНОСТИ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Общие требования промышленной безопасности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Специальные требования промышленной безопасности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Энергетическая безопасность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Требования безопасности гидротехнических сооружений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103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72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РАБОЧИЕ ПРОФЕССИИ</w:t>
            </w:r>
          </w:p>
        </w:tc>
      </w:tr>
    </w:tbl>
    <w:tbl>
      <w:tblPr>
        <w:tblW w:w="1031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3"/>
        <w:gridCol w:w="8024"/>
        <w:gridCol w:w="1762"/>
      </w:tblGrid>
      <w:tr>
        <w:trPr>
          <w:tblHeader w:val="true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теоретического обучения (час.)</w:t>
            </w:r>
          </w:p>
        </w:tc>
      </w:tr>
      <w:tr>
        <w:trPr>
          <w:trHeight w:val="20" w:hRule="atLeast"/>
        </w:trPr>
        <w:tc>
          <w:tcPr>
            <w:tcW w:w="10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РАБОЧИЕ ПРОФЕССИИ</w:t>
            </w:r>
          </w:p>
        </w:tc>
      </w:tr>
      <w:tr>
        <w:trPr>
          <w:trHeight w:val="2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Стропальщик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>
        <w:trPr>
          <w:trHeight w:val="2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люльки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>
        <w:trPr>
          <w:trHeight w:val="2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Электрослесарь по обслуживанию автоматики и средств измерений электростанций 3-4-5разряд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220*</w:t>
            </w:r>
          </w:p>
        </w:tc>
      </w:tr>
      <w:tr>
        <w:trPr>
          <w:trHeight w:val="2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220*</w:t>
            </w:r>
          </w:p>
        </w:tc>
      </w:tr>
      <w:tr>
        <w:trPr>
          <w:trHeight w:val="2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машинист котельного оборудования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221*</w:t>
            </w:r>
          </w:p>
        </w:tc>
      </w:tr>
      <w:tr>
        <w:trPr>
          <w:trHeight w:val="2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машинист турбинного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отделения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221*</w:t>
            </w:r>
          </w:p>
        </w:tc>
      </w:tr>
      <w:tr>
        <w:trPr>
          <w:trHeight w:val="2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машинист котелотурбинного цех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221*</w:t>
            </w:r>
          </w:p>
        </w:tc>
      </w:tr>
      <w:tr>
        <w:trPr>
          <w:trHeight w:val="2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Машинист компрессорных установок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>
        <w:trPr>
          <w:trHeight w:val="2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Машинист центрального теплового щита управления котлами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221*</w:t>
            </w:r>
          </w:p>
        </w:tc>
      </w:tr>
      <w:tr>
        <w:trPr>
          <w:trHeight w:val="2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Машинист центрального теплового щита управления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турбинами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221*</w:t>
            </w:r>
          </w:p>
        </w:tc>
      </w:tr>
      <w:tr>
        <w:trPr>
          <w:trHeight w:val="2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Машинист котлов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221*</w:t>
            </w:r>
          </w:p>
        </w:tc>
      </w:tr>
      <w:tr>
        <w:trPr>
          <w:trHeight w:val="2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Машинист - обходчик по котельному оборудованию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230*</w:t>
            </w:r>
          </w:p>
        </w:tc>
      </w:tr>
      <w:tr>
        <w:trPr>
          <w:trHeight w:val="2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Слесарь по обслуживанию оборудования электростанций   3-5 разряд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122*</w:t>
            </w:r>
          </w:p>
        </w:tc>
      </w:tr>
      <w:tr>
        <w:trPr>
          <w:trHeight w:val="2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Машинист - обходчик по турбинному оборудованию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150*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Машинист паровых турбин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221*</w:t>
            </w:r>
          </w:p>
        </w:tc>
      </w:tr>
      <w:tr>
        <w:trPr>
          <w:trHeight w:val="296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Приемщик баллонов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</w:t>
            </w:r>
            <w:r>
              <w:rPr>
                <w:sz w:val="24"/>
                <w:szCs w:val="24"/>
              </w:rPr>
              <w:t xml:space="preserve"> разряда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10</w:t>
            </w:r>
            <w:r>
              <w:rPr>
                <w:sz w:val="24"/>
                <w:szCs w:val="24"/>
              </w:rPr>
              <w:t>0</w:t>
            </w:r>
          </w:p>
        </w:tc>
      </w:tr>
      <w:tr>
        <w:trPr>
          <w:trHeight w:val="2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Приемщик баллонов 3 разряда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>
        <w:trPr>
          <w:trHeight w:val="2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Наполнитель баллонов 2-4 разряд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>
        <w:trPr>
          <w:trHeight w:val="2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Слесарь по контрольно-измерительным приборам и автоматике 2-5 разряд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</w:tr>
      <w:tr>
        <w:trPr>
          <w:trHeight w:val="2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Лаборант химического анализа 3-5 разряд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162*</w:t>
            </w:r>
          </w:p>
        </w:tc>
      </w:tr>
      <w:tr>
        <w:trPr>
          <w:trHeight w:val="20" w:hRule="atLeast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Аппаратчик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воздухоразделения 2 разряда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168</w:t>
            </w:r>
          </w:p>
        </w:tc>
      </w:tr>
      <w:tr>
        <w:trPr>
          <w:trHeight w:val="2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Аппаратчик химводоочистки 1-4 разряд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>
        <w:trPr>
          <w:trHeight w:val="2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Аппаратчик химводоочистки электростанци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</w:t>
            </w:r>
            <w:r>
              <w:rPr>
                <w:sz w:val="24"/>
                <w:szCs w:val="24"/>
              </w:rPr>
              <w:t xml:space="preserve"> 1-5 разряд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>
        <w:trPr>
          <w:trHeight w:val="2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Аппаратчик по приготовлению химреагентов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>
        <w:trPr>
          <w:trHeight w:val="2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Слесарь по ремонту парогазотурбинного оборудования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>
        <w:trPr>
          <w:trHeight w:val="2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Аккумуляторщик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>
        <w:trPr>
          <w:trHeight w:val="2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Машинист блочной системы управления агрегатами (котел-турбина)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110*</w:t>
            </w:r>
          </w:p>
        </w:tc>
      </w:tr>
      <w:tr>
        <w:trPr>
          <w:trHeight w:val="2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Котлочист 4-6 разряд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>
        <w:trPr>
          <w:trHeight w:val="2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Изолировщик на термоизоляции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</w:t>
            </w:r>
            <w:r>
              <w:rPr>
                <w:sz w:val="24"/>
                <w:szCs w:val="24"/>
              </w:rPr>
              <w:t>-6 разряд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>
        <w:trPr>
          <w:trHeight w:val="2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Машинист энергоблока 7-8 разряд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312*</w:t>
            </w:r>
          </w:p>
        </w:tc>
      </w:tr>
      <w:tr>
        <w:trPr>
          <w:trHeight w:val="2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Машинист насосных установок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>
        <w:trPr>
          <w:trHeight w:val="20" w:hRule="atLeast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Слесарь по ремонту оборудования котельных и пылеприготовительных цехов 3-4 разряда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>
        <w:trPr>
          <w:trHeight w:val="20" w:hRule="atLeast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Машинист газотурбинных установок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>
        <w:trPr>
          <w:trHeight w:val="20" w:hRule="atLeast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Регенераторщик отработанного масла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  <w:tr>
        <w:trPr>
          <w:trHeight w:val="20" w:hRule="atLeast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Резчик ручной кислородной резки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>
        <w:trPr>
          <w:trHeight w:val="20" w:hRule="atLeast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Резчик ручной плазменной резки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>
        <w:trPr>
          <w:trHeight w:val="20" w:hRule="atLeast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Электромонтер по ремонту  и обслуживанию электрооборудования  4 разряда (допуск к обслуживанию и ремонту грузоподъемных кранов)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>
        <w:trPr>
          <w:trHeight w:val="20" w:hRule="atLeast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Электромонтер по обслуживанию электрооборудования электростанций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>
        <w:trPr>
          <w:trHeight w:val="20" w:hRule="atLeast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Электромонтер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главного щита управления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</w:tr>
      <w:tr>
        <w:trPr>
          <w:trHeight w:val="20" w:hRule="atLeast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Электрослесарь по ремонту электрооборудования электростанций 2 разряда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</w:tr>
      <w:tr>
        <w:trPr>
          <w:trHeight w:val="20" w:hRule="atLeast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Электрослесарь по ремонту электрооборудования электростанций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3-6</w:t>
            </w:r>
            <w:r>
              <w:rPr>
                <w:sz w:val="24"/>
                <w:szCs w:val="24"/>
              </w:rPr>
              <w:t xml:space="preserve"> разряда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88</w:t>
            </w:r>
          </w:p>
        </w:tc>
      </w:tr>
      <w:tr>
        <w:trPr>
          <w:trHeight w:val="20" w:hRule="atLeast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Слесарь по обслуживанию тепловых сетей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130</w:t>
            </w:r>
          </w:p>
        </w:tc>
      </w:tr>
      <w:tr>
        <w:trPr>
          <w:trHeight w:val="20" w:hRule="atLeast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Слесарь по обслуживанию тепловых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пунктов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130</w:t>
            </w:r>
          </w:p>
        </w:tc>
      </w:tr>
      <w:tr>
        <w:trPr>
          <w:trHeight w:val="20" w:hRule="atLeast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Пробоотборщик 1 разряда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44</w:t>
            </w:r>
          </w:p>
        </w:tc>
      </w:tr>
      <w:tr>
        <w:trPr>
          <w:trHeight w:val="20" w:hRule="atLeast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котельной 2 разряда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146</w:t>
            </w:r>
          </w:p>
        </w:tc>
      </w:tr>
      <w:tr>
        <w:trPr>
          <w:trHeight w:val="20" w:hRule="atLeast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 котельной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3-6</w:t>
            </w:r>
            <w:r>
              <w:rPr>
                <w:sz w:val="24"/>
                <w:szCs w:val="24"/>
              </w:rPr>
              <w:t xml:space="preserve"> разряда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80</w:t>
            </w:r>
          </w:p>
        </w:tc>
      </w:tr>
      <w:tr>
        <w:trPr>
          <w:trHeight w:val="20" w:hRule="atLeast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Машинист (кочегар) котельной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80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76"/>
        <w:outlineLvl w:val="0"/>
        <w:rPr/>
      </w:pPr>
      <w:r>
        <w:rPr/>
        <w:t>Примечание: * Количество часов теоретического обучения зависит от опыта и квалификации слушателя</w:t>
      </w:r>
    </w:p>
    <w:p>
      <w:pPr>
        <w:pStyle w:val="ListParagraph"/>
        <w:widowControl w:val="false"/>
        <w:numPr>
          <w:ilvl w:val="0"/>
          <w:numId w:val="0"/>
        </w:numPr>
        <w:shd w:val="clear" w:color="auto" w:fill="FFFFFF"/>
        <w:tabs>
          <w:tab w:val="clear" w:pos="709"/>
          <w:tab w:val="left" w:pos="0" w:leader="none"/>
          <w:tab w:val="left" w:pos="284" w:leader="none"/>
        </w:tabs>
        <w:spacing w:lineRule="auto" w:line="360"/>
        <w:ind w:left="0" w:hanging="0"/>
        <w:jc w:val="both"/>
        <w:outlineLvl w:val="0"/>
        <w:rPr>
          <w:rStyle w:val="Applestylesp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0"/>
        </w:numPr>
        <w:shd w:val="clear" w:color="auto" w:fill="FFFFFF"/>
        <w:tabs>
          <w:tab w:val="clear" w:pos="709"/>
          <w:tab w:val="left" w:pos="0" w:leader="none"/>
          <w:tab w:val="left" w:pos="284" w:leader="none"/>
        </w:tabs>
        <w:spacing w:lineRule="auto" w:line="360"/>
        <w:ind w:left="0" w:hanging="0"/>
        <w:jc w:val="both"/>
        <w:outlineLvl w:val="0"/>
        <w:rPr>
          <w:sz w:val="24"/>
          <w:szCs w:val="24"/>
        </w:rPr>
      </w:pPr>
      <w:r>
        <w:rPr>
          <w:rStyle w:val="Applestylespan"/>
          <w:color w:val="000000"/>
          <w:sz w:val="24"/>
          <w:szCs w:val="24"/>
        </w:rPr>
        <w:t>Вид обучения: очное, очно-заочное и заочное, с применением дистанционных технологий.</w:t>
      </w:r>
    </w:p>
    <w:sectPr>
      <w:type w:val="nextPage"/>
      <w:pgSz w:w="11906" w:h="16838"/>
      <w:pgMar w:left="1276" w:right="707" w:header="0" w:top="709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682b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111ea4"/>
    <w:rPr>
      <w:rFonts w:ascii="Segoe UI" w:hAnsi="Segoe UI" w:eastAsia="Times New Roman" w:cs="Segoe UI"/>
      <w:sz w:val="18"/>
      <w:szCs w:val="18"/>
      <w:lang w:eastAsia="ru-RU"/>
    </w:rPr>
  </w:style>
  <w:style w:type="character" w:styleId="Style15" w:customStyle="1">
    <w:name w:val="Интернет-ссылка"/>
    <w:basedOn w:val="DefaultParagraphFont"/>
    <w:uiPriority w:val="99"/>
    <w:unhideWhenUsed/>
    <w:rsid w:val="00ab7324"/>
    <w:rPr>
      <w:color w:val="0000FF" w:themeColor="hyperlink"/>
      <w:u w:val="single"/>
    </w:rPr>
  </w:style>
  <w:style w:type="character" w:styleId="Applestylespan" w:customStyle="1">
    <w:name w:val="apple-style-span"/>
    <w:qFormat/>
    <w:rPr/>
  </w:style>
  <w:style w:type="character" w:styleId="WW8Num8z0" w:customStyle="1">
    <w:name w:val="WW8Num8z0"/>
    <w:qFormat/>
    <w:rPr>
      <w:rFonts w:ascii="Times New Roman" w:hAnsi="Times New Roman" w:cs="Times New Roman"/>
      <w:color w:val="000000"/>
      <w:sz w:val="28"/>
      <w:szCs w:val="28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3" w:customStyle="1">
    <w:name w:val="WW8Num8z3"/>
    <w:qFormat/>
    <w:rPr>
      <w:rFonts w:ascii="Symbol" w:hAnsi="Symbol" w:cs="Symbol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111ea4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7538"/>
    <w:pPr>
      <w:spacing w:before="0" w:after="0"/>
      <w:ind w:left="720" w:hanging="0"/>
      <w:contextualSpacing/>
    </w:pPr>
    <w:rPr/>
  </w:style>
  <w:style w:type="paragraph" w:styleId="Style21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8" w:customStyle="1">
    <w:name w:val="WW8Num8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Application>LibreOffice/7.0.5.2$Windows_X86_64 LibreOffice_project/64390860c6cd0aca4beafafcfd84613dd9dfb63a</Application>
  <AppVersion>15.0000</AppVersion>
  <Pages>4</Pages>
  <Words>692</Words>
  <Characters>5325</Characters>
  <CharactersWithSpaces>5811</CharactersWithSpaces>
  <Paragraphs>215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2022-03-16T10:05:00Z</dcterms:created>
  <dc:creator>Лариса Евгеньевна Баканова</dc:creator>
  <dc:description/>
  <dc:language>ru-RU</dc:language>
  <cp:lastModifiedBy/>
  <cp:lastPrinted>2022-01-21T08:24:00Z</cp:lastPrinted>
  <dcterms:modified xsi:type="dcterms:W3CDTF">2023-02-07T11:11:46Z</dcterms:modified>
  <cp:revision>208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